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EBA7" w14:textId="4978BB40" w:rsidR="00952081" w:rsidRDefault="004C2C62" w:rsidP="004C2C6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2C62">
        <w:rPr>
          <w:rFonts w:ascii="Times New Roman" w:hAnsi="Times New Roman" w:cs="Times New Roman"/>
          <w:b/>
          <w:bCs/>
          <w:sz w:val="26"/>
          <w:szCs w:val="26"/>
        </w:rPr>
        <w:t>Сведения об условиях питания</w:t>
      </w:r>
    </w:p>
    <w:p w14:paraId="37B45034" w14:textId="1B75BF72" w:rsidR="004C2C62" w:rsidRDefault="004C2C62" w:rsidP="004C2C6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3E491D" w14:textId="02EDB6DD" w:rsidR="004C2C62" w:rsidRDefault="004C2C62" w:rsidP="004C2C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Школа имеет столовую с обеденным залом площадью 2</w:t>
      </w:r>
      <w:r w:rsidR="00270268">
        <w:rPr>
          <w:rFonts w:ascii="Times New Roman" w:hAnsi="Times New Roman" w:cs="Times New Roman"/>
          <w:sz w:val="26"/>
          <w:szCs w:val="26"/>
        </w:rPr>
        <w:t>43</w:t>
      </w:r>
      <w:r>
        <w:rPr>
          <w:rFonts w:ascii="Times New Roman" w:hAnsi="Times New Roman" w:cs="Times New Roman"/>
          <w:sz w:val="26"/>
          <w:szCs w:val="26"/>
        </w:rPr>
        <w:t xml:space="preserve"> кв. м. Число посадочных мест -</w:t>
      </w:r>
      <w:r w:rsidR="002702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270268">
        <w:rPr>
          <w:rFonts w:ascii="Times New Roman" w:hAnsi="Times New Roman" w:cs="Times New Roman"/>
          <w:sz w:val="26"/>
          <w:szCs w:val="26"/>
        </w:rPr>
        <w:t>60</w:t>
      </w:r>
      <w:r>
        <w:rPr>
          <w:rFonts w:ascii="Times New Roman" w:hAnsi="Times New Roman" w:cs="Times New Roman"/>
          <w:sz w:val="26"/>
          <w:szCs w:val="26"/>
        </w:rPr>
        <w:t xml:space="preserve">. В столовой имеется всё необходимое оборудование и инвентарь для приготовления пищи. Санитарное состояние школьной столовой и комнат пищеблока удовлетворительное. Посуда и инвентарь обрабатываются согласно санитарным правилам. Имеются все необходимые растворы дезинфицирующих средств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рециркуляторы</w:t>
      </w:r>
      <w:proofErr w:type="spellEnd"/>
      <w:r>
        <w:rPr>
          <w:rFonts w:ascii="Times New Roman" w:hAnsi="Times New Roman" w:cs="Times New Roman"/>
          <w:sz w:val="26"/>
          <w:szCs w:val="26"/>
        </w:rPr>
        <w:t>. Технологическое оборудование, посуда и уборочный инвентарь промаркированы.</w:t>
      </w:r>
    </w:p>
    <w:p w14:paraId="4ED9EB0D" w14:textId="53A0D28E" w:rsidR="004C2C62" w:rsidRDefault="004C2C62" w:rsidP="004C2C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ОУ организовано горячее питание обучающихся 1-11 классов. В соответствии с ежегодным приказом директора школы «Об организации горячего питания».</w:t>
      </w:r>
    </w:p>
    <w:p w14:paraId="5BBA85CC" w14:textId="35E84B04" w:rsidR="004C2C62" w:rsidRDefault="004C2C62" w:rsidP="004C2C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Общий охват горячим питанием в школе составляет: 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707"/>
        <w:gridCol w:w="2126"/>
      </w:tblGrid>
      <w:tr w:rsidR="004C2C62" w14:paraId="433CD41A" w14:textId="77777777" w:rsidTr="004C2C62">
        <w:tc>
          <w:tcPr>
            <w:tcW w:w="1985" w:type="dxa"/>
            <w:vMerge w:val="restart"/>
          </w:tcPr>
          <w:p w14:paraId="018443F2" w14:textId="77777777" w:rsidR="004C2C62" w:rsidRDefault="004C2C62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3"/>
          </w:tcPr>
          <w:p w14:paraId="391D1714" w14:textId="40378A2F" w:rsidR="004C2C62" w:rsidRDefault="004C2C62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Льготное питание </w:t>
            </w:r>
          </w:p>
        </w:tc>
        <w:tc>
          <w:tcPr>
            <w:tcW w:w="2126" w:type="dxa"/>
            <w:vMerge w:val="restart"/>
          </w:tcPr>
          <w:p w14:paraId="2C0B2951" w14:textId="3EC47205" w:rsidR="004C2C62" w:rsidRDefault="004C2C62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родительскую плату</w:t>
            </w:r>
          </w:p>
        </w:tc>
      </w:tr>
      <w:tr w:rsidR="004C2C62" w14:paraId="13A44370" w14:textId="77777777" w:rsidTr="004C2C62">
        <w:tc>
          <w:tcPr>
            <w:tcW w:w="1985" w:type="dxa"/>
            <w:vMerge/>
          </w:tcPr>
          <w:p w14:paraId="0FA1D4D2" w14:textId="77777777" w:rsidR="004C2C62" w:rsidRDefault="004C2C62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E6E3AEE" w14:textId="45935890" w:rsidR="004C2C62" w:rsidRDefault="004C2C62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завтраки</w:t>
            </w:r>
          </w:p>
        </w:tc>
        <w:tc>
          <w:tcPr>
            <w:tcW w:w="1418" w:type="dxa"/>
          </w:tcPr>
          <w:p w14:paraId="75D7909A" w14:textId="6922FB1B" w:rsidR="004C2C62" w:rsidRDefault="004C2C62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обеды</w:t>
            </w:r>
          </w:p>
        </w:tc>
        <w:tc>
          <w:tcPr>
            <w:tcW w:w="1559" w:type="dxa"/>
          </w:tcPr>
          <w:p w14:paraId="69D36379" w14:textId="56FCC224" w:rsidR="004C2C62" w:rsidRDefault="004C2C62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Компенсация</w:t>
            </w:r>
          </w:p>
        </w:tc>
        <w:tc>
          <w:tcPr>
            <w:tcW w:w="2126" w:type="dxa"/>
            <w:vMerge/>
          </w:tcPr>
          <w:p w14:paraId="6D9BF8CA" w14:textId="77777777" w:rsidR="004C2C62" w:rsidRDefault="004C2C62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2C62" w14:paraId="0F5A9BCE" w14:textId="77777777" w:rsidTr="004C2C62">
        <w:tc>
          <w:tcPr>
            <w:tcW w:w="1985" w:type="dxa"/>
          </w:tcPr>
          <w:p w14:paraId="1FBBE273" w14:textId="6507161E" w:rsidR="004C2C62" w:rsidRDefault="004C2C62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1417" w:type="dxa"/>
          </w:tcPr>
          <w:p w14:paraId="05EB298D" w14:textId="66397264" w:rsidR="004C2C62" w:rsidRDefault="00270268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418" w:type="dxa"/>
          </w:tcPr>
          <w:p w14:paraId="29A5BC8C" w14:textId="6DB2D6D2" w:rsidR="004C2C62" w:rsidRDefault="00270268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559" w:type="dxa"/>
          </w:tcPr>
          <w:p w14:paraId="563F14C9" w14:textId="1C286AE5" w:rsidR="004C2C62" w:rsidRDefault="00495EAE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14:paraId="4D0D3943" w14:textId="329D8564" w:rsidR="004C2C62" w:rsidRDefault="008452EC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4C2C62" w14:paraId="58DDA324" w14:textId="77777777" w:rsidTr="004C2C62">
        <w:tc>
          <w:tcPr>
            <w:tcW w:w="1985" w:type="dxa"/>
          </w:tcPr>
          <w:p w14:paraId="2217E6DC" w14:textId="18D17C6F" w:rsidR="004C2C62" w:rsidRDefault="004C2C62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 классы</w:t>
            </w:r>
          </w:p>
        </w:tc>
        <w:tc>
          <w:tcPr>
            <w:tcW w:w="1417" w:type="dxa"/>
          </w:tcPr>
          <w:p w14:paraId="0A00422B" w14:textId="44E647E3" w:rsidR="004C2C62" w:rsidRDefault="00270268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46F72098" w14:textId="0FE37377" w:rsidR="004C2C62" w:rsidRDefault="00270268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452E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59" w:type="dxa"/>
          </w:tcPr>
          <w:p w14:paraId="11AA512C" w14:textId="770D3647" w:rsidR="004C2C62" w:rsidRDefault="00495EAE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14:paraId="4DF8B251" w14:textId="554362CC" w:rsidR="004C2C62" w:rsidRDefault="008452EC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4C2C62" w14:paraId="6B7FEBE9" w14:textId="77777777" w:rsidTr="004C2C62">
        <w:tc>
          <w:tcPr>
            <w:tcW w:w="1985" w:type="dxa"/>
          </w:tcPr>
          <w:p w14:paraId="11A1A2A8" w14:textId="3069C1F5" w:rsidR="004C2C62" w:rsidRDefault="004C2C62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1417" w:type="dxa"/>
          </w:tcPr>
          <w:p w14:paraId="00E9B3FE" w14:textId="77777777" w:rsidR="004C2C62" w:rsidRDefault="004C2C62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0AACA27" w14:textId="51B6A5CF" w:rsidR="004C2C62" w:rsidRDefault="00270268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14:paraId="5319FA75" w14:textId="77777777" w:rsidR="004C2C62" w:rsidRDefault="004C2C62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6AA3A00" w14:textId="448405FE" w:rsidR="004C2C62" w:rsidRDefault="008452EC" w:rsidP="004C2C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2B92AA5A" w14:textId="6442ADB1" w:rsidR="004C2C62" w:rsidRDefault="004C2C62" w:rsidP="004C2C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0E4966" w14:textId="17C3404D" w:rsidR="004C2C62" w:rsidRDefault="004C2C62" w:rsidP="004C2C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Дети-инвалиды и дети с ОВЗ, обучающиеся на дому получают компенсацию за каждый учебный день в соответствии с расписанием занятий.</w:t>
      </w:r>
    </w:p>
    <w:p w14:paraId="5F1378BA" w14:textId="77777777" w:rsidR="004C2C62" w:rsidRDefault="004C2C62" w:rsidP="004C2C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столовой осуществляется питание учащихся согласно цикличного 2-х недельного меню для учащихся 1-4 классов и 5-11 классов. Имеется график приёма пищи в соответствии с требованиями СанПин 2.3/2.4.3590-20</w:t>
      </w:r>
    </w:p>
    <w:p w14:paraId="388692A7" w14:textId="00D59100" w:rsidR="004C2C62" w:rsidRPr="004C2C62" w:rsidRDefault="004C2C62" w:rsidP="004C2C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образовательном учреждении ведется работа по увеличению охвата горячим питанием: проводят</w:t>
      </w:r>
      <w:r w:rsidR="00495EAE">
        <w:rPr>
          <w:rFonts w:ascii="Times New Roman" w:hAnsi="Times New Roman" w:cs="Times New Roman"/>
          <w:sz w:val="26"/>
          <w:szCs w:val="26"/>
        </w:rPr>
        <w:t>ся родительские собрания, анкетирование, беседы медицинских работников, тематические классные часы, реализуется программа «Культура питания», осуществляется ежедневный мониторинг питания.</w:t>
      </w:r>
    </w:p>
    <w:sectPr w:rsidR="004C2C62" w:rsidRPr="004C2C62" w:rsidSect="004C2C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62"/>
    <w:rsid w:val="00270268"/>
    <w:rsid w:val="00495EAE"/>
    <w:rsid w:val="004C2C62"/>
    <w:rsid w:val="008452EC"/>
    <w:rsid w:val="0095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236E"/>
  <w15:chartTrackingRefBased/>
  <w15:docId w15:val="{587A57F0-1D5F-4168-AD21-930561B4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2023-12-05T07:03:00Z</dcterms:created>
  <dcterms:modified xsi:type="dcterms:W3CDTF">2023-12-05T08:10:00Z</dcterms:modified>
</cp:coreProperties>
</file>